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64BBE8B" w14:textId="499F6B03" w:rsidR="005541AC" w:rsidRPr="0089020B" w:rsidRDefault="005541AC" w:rsidP="005541AC">
      <w:pPr>
        <w:spacing w:line="276" w:lineRule="auto"/>
        <w:ind w:left="360"/>
        <w:jc w:val="center"/>
        <w:outlineLvl w:val="0"/>
        <w:rPr>
          <w:rFonts w:asciiTheme="minorHAnsi" w:hAnsiTheme="minorHAnsi" w:cstheme="minorHAnsi"/>
          <w:b/>
          <w:i/>
          <w:color w:val="FF0000"/>
        </w:rPr>
      </w:pPr>
      <w:r w:rsidRPr="0089020B">
        <w:rPr>
          <w:rFonts w:asciiTheme="minorHAnsi" w:hAnsiTheme="minorHAnsi" w:cstheme="minorHAnsi"/>
          <w:b/>
          <w:i/>
          <w:color w:val="FF0000"/>
        </w:rPr>
        <w:t xml:space="preserve">„Wykonanie dokumentacji projektowej  oraz wymianę istniejącej linii napowietrznej nn wraz przyłączami nn na terenie Rejonu Energetycznego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Tomaszów Mazowiecki </w:t>
      </w:r>
      <w:r w:rsidRPr="0089020B">
        <w:rPr>
          <w:rFonts w:asciiTheme="minorHAnsi" w:hAnsiTheme="minorHAnsi" w:cstheme="minorHAnsi"/>
          <w:b/>
          <w:i/>
          <w:color w:val="FF0000"/>
        </w:rPr>
        <w:t>/</w:t>
      </w:r>
      <w:r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89020B">
        <w:rPr>
          <w:rFonts w:asciiTheme="minorHAnsi" w:hAnsiTheme="minorHAnsi" w:cstheme="minorHAnsi"/>
          <w:b/>
          <w:i/>
          <w:color w:val="FF0000"/>
        </w:rPr>
        <w:t>(gmin</w:t>
      </w:r>
      <w:r>
        <w:rPr>
          <w:rFonts w:asciiTheme="minorHAnsi" w:hAnsiTheme="minorHAnsi" w:cstheme="minorHAnsi"/>
          <w:b/>
          <w:i/>
          <w:color w:val="FF0000"/>
        </w:rPr>
        <w:t xml:space="preserve">a </w:t>
      </w:r>
      <w:r w:rsidR="00667D5F">
        <w:rPr>
          <w:rFonts w:asciiTheme="minorHAnsi" w:hAnsiTheme="minorHAnsi" w:cstheme="minorHAnsi"/>
          <w:b/>
          <w:i/>
          <w:color w:val="FF0000"/>
        </w:rPr>
        <w:t>Czerniewice</w:t>
      </w:r>
      <w:r w:rsidRPr="0089020B">
        <w:rPr>
          <w:rFonts w:asciiTheme="minorHAnsi" w:hAnsiTheme="minorHAnsi" w:cstheme="minorHAnsi"/>
          <w:b/>
          <w:i/>
          <w:color w:val="FF0000"/>
        </w:rPr>
        <w:t>)”</w:t>
      </w:r>
    </w:p>
    <w:p w14:paraId="72D98581" w14:textId="77777777" w:rsidR="005541AC" w:rsidRDefault="005541AC" w:rsidP="005541AC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53BDF12C" w:rsidR="001172DA" w:rsidRPr="00F763F1" w:rsidRDefault="00F20996" w:rsidP="005541AC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F20996">
        <w:rPr>
          <w:rFonts w:asciiTheme="minorHAnsi" w:hAnsiTheme="minorHAnsi" w:cstheme="minorHAnsi"/>
          <w:i/>
          <w:color w:val="FF0000"/>
          <w:sz w:val="20"/>
          <w:lang w:val="pl-PL"/>
        </w:rPr>
        <w:t>Wymiana istniejącej linii napowietrznej nn wraz z przyłączami nn ze stacji 15/0,4kV nr. 6-0189 Annopol</w:t>
      </w:r>
      <w:r>
        <w:rPr>
          <w:rFonts w:asciiTheme="minorHAnsi" w:hAnsiTheme="minorHAnsi" w:cstheme="minorHAnsi"/>
          <w:i/>
          <w:color w:val="FF0000"/>
          <w:sz w:val="20"/>
          <w:lang w:val="pl-PL"/>
        </w:rPr>
        <w:t>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1A0FE948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F20996">
        <w:rPr>
          <w:rFonts w:ascii="Verdana" w:hAnsi="Verdana" w:cs="Calibri"/>
          <w:b/>
          <w:color w:val="FF0000"/>
          <w:sz w:val="18"/>
          <w:szCs w:val="18"/>
        </w:rPr>
        <w:t>70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D01883B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5541AC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5541AC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83EF" w14:textId="77777777" w:rsidR="00456C42" w:rsidRDefault="00456C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B784" w14:textId="77777777" w:rsidR="00456C42" w:rsidRDefault="00456C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E3C87" w14:textId="77777777" w:rsidR="00456C42" w:rsidRDefault="00456C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4128C1E2" w:rsidR="00D55F80" w:rsidRPr="006B2C28" w:rsidRDefault="00456C42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56C42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POST/DYS/OLD/GZ/04265/2025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A64C0" w14:textId="77777777" w:rsidR="00456C42" w:rsidRDefault="00456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2B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404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5D3F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6C42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32D9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1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D5F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0143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53DA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1C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BFB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B25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0996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2.docx</dmsv2BaseFileName>
    <dmsv2BaseDisplayName xmlns="http://schemas.microsoft.com/sharepoint/v3">Załącznik nr 1.3 do SWZ część 2</dmsv2BaseDisplayName>
    <dmsv2SWPP2ObjectNumber xmlns="http://schemas.microsoft.com/sharepoint/v3">POST/DYS/OLD/GZ/04265/2025                        </dmsv2SWPP2ObjectNumber>
    <dmsv2SWPP2SumMD5 xmlns="http://schemas.microsoft.com/sharepoint/v3">b90a8c2838ff858656667f9b7d928529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23869115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DPFVW34YURAE-834641568-17131</_dlc_DocId>
    <_dlc_DocIdUrl xmlns="a19cb1c7-c5c7-46d4-85ae-d83685407bba">
      <Url>https://swpp2.dms.gkpge.pl/sites/40/_layouts/15/DocIdRedir.aspx?ID=DPFVW34YURAE-834641568-17131</Url>
      <Description>DPFVW34YURAE-834641568-17131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C2DF1644-74F3-4276-A17C-8393D29C80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1548</Words>
  <Characters>10878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2025-11-26T08:59:00Z</dcterms:created>
  <dcterms:modified xsi:type="dcterms:W3CDTF">2025-11-26T08:59:00Z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0a6f4984-c9fb-415c-af4e-b5b2acb9c34d</vt:lpwstr>
  </property>
</Properties>
</file>